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4098">
      <w:pPr>
        <w:pStyle w:val="2"/>
        <w:spacing w:line="68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新乡市第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宋体" w:eastAsia="方正小标宋简体" w:cs="宋体"/>
          <w:sz w:val="44"/>
          <w:szCs w:val="44"/>
        </w:rPr>
        <w:t>届市级名师个人申报表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479"/>
        <w:gridCol w:w="177"/>
        <w:gridCol w:w="1637"/>
        <w:gridCol w:w="1089"/>
        <w:gridCol w:w="54"/>
        <w:gridCol w:w="1165"/>
        <w:gridCol w:w="1787"/>
        <w:gridCol w:w="1699"/>
      </w:tblGrid>
      <w:tr w14:paraId="1487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03F7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 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55ED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8517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23EA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3E9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316A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809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9177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教  龄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D5F8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75A0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D094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C9CE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   务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48B8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BA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82F0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  历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C54A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6E92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1659">
            <w:pPr>
              <w:overflowPunct w:val="0"/>
              <w:spacing w:line="5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7661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1BA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E56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8E4F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3FED">
            <w:pPr>
              <w:overflowPunct w:val="0"/>
              <w:spacing w:line="5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E243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ECD3">
            <w:pPr>
              <w:overflowPunct w:val="0"/>
              <w:spacing w:line="52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 w14:paraId="0B42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A3A9F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参训推荐条件及获奖情况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8C6E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推荐材料（对应参训推荐条件填报）</w:t>
            </w:r>
          </w:p>
        </w:tc>
      </w:tr>
      <w:tr w14:paraId="5ECA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3EC4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C398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（一）师德方面情况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C4D10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251D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1DEE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6E24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（二）骨干教师情况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5D554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22A1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7043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43E0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（三）职称情况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F9F58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5885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22EC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DC9E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（四）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bidi="ar"/>
              </w:rPr>
              <w:t>各类优质课获奖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79FEC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5A62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9D9D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BE66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（五）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bidi="ar"/>
              </w:rPr>
              <w:t>教科研情况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F5F00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3837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2004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40B3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（六）继续教育合格证情况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8D76F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4218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2D31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A66D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（七）年龄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4B38A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</w:p>
        </w:tc>
      </w:tr>
      <w:tr w14:paraId="209B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62C9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4A16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（八）承担课时情况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860D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14:paraId="7985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042F">
            <w:pPr>
              <w:overflowPunct w:val="0"/>
              <w:spacing w:line="52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可优先推荐的条件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6236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1．发挥示范引领作用情况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4E86B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14:paraId="4736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D481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1BA3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2．获奖表彰情况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8544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14:paraId="0B6A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5026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FFA5">
            <w:pPr>
              <w:overflowPunct w:val="0"/>
              <w:spacing w:line="52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3．担任班主任及综合实践活动课情况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36B1A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14:paraId="65C1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337" w:hRule="atLeast"/>
          <w:jc w:val="center"/>
        </w:trPr>
        <w:tc>
          <w:tcPr>
            <w:tcW w:w="9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830C8">
            <w:pPr>
              <w:overflowPunct w:val="0"/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教育教学工作中的主要成绩</w:t>
            </w:r>
          </w:p>
          <w:p w14:paraId="5A8B2C8E">
            <w:pPr>
              <w:overflowPunct w:val="0"/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（教书育人、师德修养、素质教育、教学研究、班主任工作、教学教改、教育教学效果等）</w:t>
            </w:r>
          </w:p>
        </w:tc>
      </w:tr>
      <w:tr w14:paraId="1FA0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053" w:hRule="atLeast"/>
          <w:jc w:val="center"/>
        </w:trPr>
        <w:tc>
          <w:tcPr>
            <w:tcW w:w="9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BFE67">
            <w:pPr>
              <w:overflowPunct w:val="0"/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14:paraId="0789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952" w:hRule="atLeast"/>
          <w:jc w:val="center"/>
        </w:trPr>
        <w:tc>
          <w:tcPr>
            <w:tcW w:w="1479" w:type="dxa"/>
            <w:noWrap w:val="0"/>
            <w:vAlign w:val="center"/>
          </w:tcPr>
          <w:p w14:paraId="69D297C4">
            <w:pPr>
              <w:overflowPunct w:val="0"/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推荐学校意见</w:t>
            </w:r>
          </w:p>
        </w:tc>
        <w:tc>
          <w:tcPr>
            <w:tcW w:w="7608" w:type="dxa"/>
            <w:gridSpan w:val="7"/>
            <w:noWrap w:val="0"/>
            <w:vAlign w:val="top"/>
          </w:tcPr>
          <w:p w14:paraId="41FC57E2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704BCB58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57A5F0F5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5E334831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14:paraId="4C1A238F">
            <w:pPr>
              <w:overflowPunct w:val="0"/>
              <w:spacing w:line="560" w:lineRule="exact"/>
              <w:ind w:right="900"/>
              <w:jc w:val="righ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   月   日</w:t>
            </w:r>
          </w:p>
        </w:tc>
      </w:tr>
      <w:tr w14:paraId="4B90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780" w:hRule="atLeast"/>
          <w:jc w:val="center"/>
        </w:trPr>
        <w:tc>
          <w:tcPr>
            <w:tcW w:w="1479" w:type="dxa"/>
            <w:noWrap w:val="0"/>
            <w:vAlign w:val="center"/>
          </w:tcPr>
          <w:p w14:paraId="0E5C2CBD">
            <w:pPr>
              <w:overflowPunct w:val="0"/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县(市)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</w:t>
            </w:r>
            <w:r>
              <w:rPr>
                <w:rFonts w:hint="eastAsia" w:eastAsia="仿宋_GB2312"/>
                <w:sz w:val="30"/>
                <w:szCs w:val="30"/>
              </w:rPr>
              <w:t>区教育局意见</w:t>
            </w:r>
          </w:p>
        </w:tc>
        <w:tc>
          <w:tcPr>
            <w:tcW w:w="7608" w:type="dxa"/>
            <w:gridSpan w:val="7"/>
            <w:noWrap w:val="0"/>
            <w:vAlign w:val="top"/>
          </w:tcPr>
          <w:p w14:paraId="5778F007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7DBBB648"/>
          <w:p w14:paraId="5CC77E33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6E17FD8A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14:paraId="46591364">
            <w:pPr>
              <w:overflowPunct w:val="0"/>
              <w:spacing w:line="560" w:lineRule="exact"/>
              <w:ind w:right="1050"/>
              <w:jc w:val="righ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   月   日</w:t>
            </w:r>
          </w:p>
        </w:tc>
      </w:tr>
      <w:tr w14:paraId="5D7B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475" w:hRule="atLeast"/>
          <w:jc w:val="center"/>
        </w:trPr>
        <w:tc>
          <w:tcPr>
            <w:tcW w:w="1479" w:type="dxa"/>
            <w:noWrap w:val="0"/>
            <w:vAlign w:val="center"/>
          </w:tcPr>
          <w:p w14:paraId="017EDD77">
            <w:pPr>
              <w:overflowPunct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市教育局意见</w:t>
            </w:r>
          </w:p>
        </w:tc>
        <w:tc>
          <w:tcPr>
            <w:tcW w:w="7608" w:type="dxa"/>
            <w:gridSpan w:val="7"/>
            <w:noWrap w:val="0"/>
            <w:vAlign w:val="top"/>
          </w:tcPr>
          <w:p w14:paraId="5B19D686">
            <w:pPr>
              <w:widowControl/>
              <w:jc w:val="left"/>
              <w:rPr>
                <w:rFonts w:hint="eastAsia" w:eastAsia="仿宋_GB2312"/>
                <w:sz w:val="30"/>
                <w:szCs w:val="30"/>
              </w:rPr>
            </w:pPr>
          </w:p>
          <w:p w14:paraId="24D9A9C4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  <w:p w14:paraId="07027279">
            <w:pPr>
              <w:overflowPunct w:val="0"/>
              <w:spacing w:line="560" w:lineRule="exact"/>
              <w:ind w:right="60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eastAsia="仿宋_GB2312"/>
                <w:sz w:val="30"/>
                <w:szCs w:val="30"/>
              </w:rPr>
              <w:t xml:space="preserve">                         </w:t>
            </w:r>
          </w:p>
          <w:p w14:paraId="5C3D80C6">
            <w:pPr>
              <w:overflowPunct w:val="0"/>
              <w:spacing w:line="560" w:lineRule="exact"/>
              <w:ind w:right="600"/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 w14:paraId="288C9F95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14:paraId="0F03FC57">
            <w:pPr>
              <w:overflowPunct w:val="0"/>
              <w:spacing w:line="560" w:lineRule="exact"/>
              <w:ind w:left="0" w:firstLine="4500" w:firstLineChars="15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   月   日</w:t>
            </w:r>
          </w:p>
        </w:tc>
      </w:tr>
    </w:tbl>
    <w:p w14:paraId="47859F72"/>
    <w:p w14:paraId="3F784A96">
      <w:pPr>
        <w:pStyle w:val="2"/>
        <w:spacing w:line="560" w:lineRule="exac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bidi="ar"/>
        </w:rPr>
        <w:t>备注：请正反两面打印。</w:t>
      </w:r>
    </w:p>
    <w:p w14:paraId="50C682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0DA33-24AB-40DA-A6E8-B7B2978603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ABAA9B-25CA-4C73-814F-7A08F39519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0DE62A-EE28-422D-A839-76CE3C2F07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1D2D8E9-A0EE-411E-BD3C-D230FA9100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395B"/>
    <w:rsid w:val="0B6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2025-09-15T08:18:00Z</dcterms:created>
  <dc:creator>Ling</dc:creator>
  <cp:lastModifiedBy>Ling</cp:lastModifiedBy>
  <dcterms:modified xsi:type="dcterms:W3CDTF">2025-09-15T08:18:49Z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E0639B00ED4B4442B61CF348A44209F5_11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