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75" w:rsidRPr="00221B75" w:rsidRDefault="00221B75" w:rsidP="00221B75">
      <w:pPr>
        <w:spacing w:line="560" w:lineRule="exact"/>
        <w:jc w:val="left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221B75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221B75" w:rsidRPr="00221B75" w:rsidRDefault="00221B75" w:rsidP="00221B75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bookmarkStart w:id="0" w:name="_GoBack"/>
      <w:r w:rsidRPr="00221B75">
        <w:rPr>
          <w:rFonts w:ascii="方正小标宋简体" w:eastAsia="方正小标宋简体" w:hAnsi="Times New Roman" w:cs="Times New Roman" w:hint="eastAsia"/>
          <w:sz w:val="44"/>
          <w:szCs w:val="44"/>
        </w:rPr>
        <w:t>2023年度河南省教育资源保障研究</w:t>
      </w:r>
      <w:proofErr w:type="gramStart"/>
      <w:r w:rsidRPr="00221B75">
        <w:rPr>
          <w:rFonts w:ascii="方正小标宋简体" w:eastAsia="方正小标宋简体" w:hAnsi="Times New Roman" w:cs="Times New Roman" w:hint="eastAsia"/>
          <w:sz w:val="44"/>
          <w:szCs w:val="44"/>
        </w:rPr>
        <w:t>一般课题</w:t>
      </w:r>
      <w:proofErr w:type="gramEnd"/>
      <w:r w:rsidRPr="00221B75">
        <w:rPr>
          <w:rFonts w:ascii="方正小标宋简体" w:eastAsia="方正小标宋简体" w:hAnsi="Times New Roman" w:cs="Times New Roman" w:hint="eastAsia"/>
          <w:sz w:val="44"/>
          <w:szCs w:val="44"/>
        </w:rPr>
        <w:t>选题方向</w:t>
      </w:r>
    </w:p>
    <w:bookmarkEnd w:id="0"/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黑体" w:eastAsia="黑体" w:hAnsi="黑体" w:cs="Times New Roman" w:hint="eastAsia"/>
          <w:sz w:val="32"/>
          <w:szCs w:val="32"/>
        </w:rPr>
      </w:pP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黑体" w:eastAsia="黑体" w:hAnsi="黑体" w:cs="Times New Roman" w:hint="eastAsia"/>
          <w:sz w:val="32"/>
          <w:szCs w:val="32"/>
        </w:rPr>
      </w:pPr>
      <w:r w:rsidRPr="00221B75">
        <w:rPr>
          <w:rFonts w:ascii="黑体" w:eastAsia="黑体" w:hAnsi="黑体" w:cs="Times New Roman" w:hint="eastAsia"/>
          <w:sz w:val="32"/>
          <w:szCs w:val="32"/>
        </w:rPr>
        <w:t>一、教育数字化转型</w:t>
      </w: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1.区域教育数字底座构建研究</w:t>
      </w: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2.教育新基建支撑智慧教育新生态研究</w:t>
      </w: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3.师生数字素养提升研究</w:t>
      </w: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4.数字赋能区域/学校教育治理研究</w:t>
      </w: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5.数字赋能教与</w:t>
      </w:r>
      <w:proofErr w:type="gramStart"/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学方式</w:t>
      </w:r>
      <w:proofErr w:type="gramEnd"/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创新研究</w:t>
      </w: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6.数字赋能教育评价改革研究</w:t>
      </w: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7.区域教育数字化发展调查研究</w:t>
      </w: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8.中小学数字校园建设与应用研究</w:t>
      </w: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黑体" w:eastAsia="黑体" w:hAnsi="黑体" w:cs="Times New Roman" w:hint="eastAsia"/>
          <w:sz w:val="32"/>
          <w:szCs w:val="32"/>
        </w:rPr>
      </w:pPr>
      <w:r w:rsidRPr="00221B75">
        <w:rPr>
          <w:rFonts w:ascii="黑体" w:eastAsia="黑体" w:hAnsi="黑体" w:cs="Times New Roman" w:hint="eastAsia"/>
          <w:sz w:val="32"/>
          <w:szCs w:val="32"/>
        </w:rPr>
        <w:t>二、教育信息技术创新应用</w:t>
      </w: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1.信息技术与学科教学深度融合实践研究</w:t>
      </w: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2.中小学教师网络教研实践研究</w:t>
      </w: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3.“双减”背景下信息技术提升教学质量研究</w:t>
      </w: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4.信息技术服务“五育融合”研究</w:t>
      </w: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5.信息技术支持学生个性化学习研究</w:t>
      </w: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6.人工智能教育理论与实践研究</w:t>
      </w: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7.</w:t>
      </w:r>
      <w:proofErr w:type="gramStart"/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创客教育</w:t>
      </w:r>
      <w:proofErr w:type="gramEnd"/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理论与实践研究</w:t>
      </w: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8.国家中小学智慧教育平台创新应用研究</w:t>
      </w: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9.省级基础教育资源公共服务平台应用与实践研究</w:t>
      </w: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10.数字教材在学科教学中的应用策略研究</w:t>
      </w: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黑体" w:eastAsia="黑体" w:hAnsi="黑体" w:cs="Times New Roman" w:hint="eastAsia"/>
          <w:sz w:val="32"/>
          <w:szCs w:val="32"/>
        </w:rPr>
      </w:pPr>
      <w:r w:rsidRPr="00221B75">
        <w:rPr>
          <w:rFonts w:ascii="黑体" w:eastAsia="黑体" w:hAnsi="黑体" w:cs="Times New Roman" w:hint="eastAsia"/>
          <w:sz w:val="32"/>
          <w:szCs w:val="32"/>
        </w:rPr>
        <w:lastRenderedPageBreak/>
        <w:t>三、教育装备创新应用</w:t>
      </w: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 xml:space="preserve">1.《初中物理教学装备配置标准》等6 </w:t>
      </w:r>
      <w:proofErr w:type="gramStart"/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个</w:t>
      </w:r>
      <w:proofErr w:type="gramEnd"/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学科配置标准教学应用研究</w:t>
      </w: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2.教育装备支撑中小学美育课程建设与创新发展研究</w:t>
      </w:r>
    </w:p>
    <w:p w:rsidR="00221B75" w:rsidRPr="00221B75" w:rsidRDefault="00221B75" w:rsidP="00221B75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3.教育装备支撑中小学体育课程建设与创新发展研究</w:t>
      </w:r>
    </w:p>
    <w:p w:rsidR="00221B75" w:rsidRPr="00221B75" w:rsidRDefault="00221B75" w:rsidP="00221B75">
      <w:pPr>
        <w:spacing w:line="560" w:lineRule="exact"/>
        <w:ind w:leftChars="304" w:left="638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4.教育装备支撑中小学劳动教育课程建设与创新发展研究5.中小学校</w:t>
      </w:r>
      <w:proofErr w:type="gramStart"/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园安全</w:t>
      </w:r>
      <w:proofErr w:type="gramEnd"/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防控体系研究</w:t>
      </w:r>
    </w:p>
    <w:p w:rsidR="00221B75" w:rsidRPr="00221B75" w:rsidRDefault="00221B75" w:rsidP="00221B75">
      <w:pPr>
        <w:spacing w:line="560" w:lineRule="exact"/>
        <w:ind w:leftChars="304" w:left="638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6.中小学校图书馆信息技术应用研究</w:t>
      </w:r>
    </w:p>
    <w:p w:rsidR="00221B75" w:rsidRPr="00221B75" w:rsidRDefault="00221B75" w:rsidP="00221B75">
      <w:pPr>
        <w:spacing w:line="560" w:lineRule="exact"/>
        <w:ind w:leftChars="304" w:left="638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7.新形势下中小学校图书馆创新实践与思考</w:t>
      </w:r>
    </w:p>
    <w:p w:rsidR="00221B75" w:rsidRPr="00221B75" w:rsidRDefault="00221B75" w:rsidP="00221B75">
      <w:pPr>
        <w:spacing w:line="560" w:lineRule="exact"/>
        <w:ind w:leftChars="304" w:left="638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8.中小学校图书馆调查及问题研究</w:t>
      </w:r>
    </w:p>
    <w:p w:rsidR="00221B75" w:rsidRPr="00221B75" w:rsidRDefault="00221B75" w:rsidP="00221B75">
      <w:pPr>
        <w:spacing w:line="560" w:lineRule="exact"/>
        <w:ind w:leftChars="304" w:left="638"/>
        <w:jc w:val="left"/>
        <w:rPr>
          <w:rFonts w:ascii="黑体" w:eastAsia="黑体" w:hAnsi="黑体" w:cs="Times New Roman" w:hint="eastAsia"/>
          <w:sz w:val="32"/>
          <w:szCs w:val="32"/>
        </w:rPr>
      </w:pPr>
      <w:r w:rsidRPr="00221B75">
        <w:rPr>
          <w:rFonts w:ascii="黑体" w:eastAsia="黑体" w:hAnsi="黑体" w:cs="Times New Roman" w:hint="eastAsia"/>
          <w:sz w:val="32"/>
          <w:szCs w:val="32"/>
        </w:rPr>
        <w:t>四、实践教育高质量发展</w:t>
      </w:r>
    </w:p>
    <w:p w:rsidR="00221B75" w:rsidRPr="00221B75" w:rsidRDefault="00221B75" w:rsidP="00221B75">
      <w:pPr>
        <w:spacing w:line="560" w:lineRule="exact"/>
        <w:ind w:leftChars="304" w:left="638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1.实验教学提升学生创新思维和创新能力理论与实践研究2.中小学劳动教育理论与实践研究</w:t>
      </w:r>
    </w:p>
    <w:p w:rsidR="00221B75" w:rsidRPr="00221B75" w:rsidRDefault="00221B75" w:rsidP="00221B75">
      <w:pPr>
        <w:spacing w:line="560" w:lineRule="exact"/>
        <w:ind w:leftChars="304" w:left="638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3.</w:t>
      </w:r>
      <w:proofErr w:type="gramStart"/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研</w:t>
      </w:r>
      <w:proofErr w:type="gramEnd"/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学旅行课程资源的开发与研究</w:t>
      </w:r>
    </w:p>
    <w:p w:rsidR="00221B75" w:rsidRPr="00221B75" w:rsidRDefault="00221B75" w:rsidP="00221B75">
      <w:pPr>
        <w:spacing w:line="560" w:lineRule="exact"/>
        <w:ind w:leftChars="304" w:left="638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4.综合实践活动特色课程资源开发与研究</w:t>
      </w:r>
    </w:p>
    <w:p w:rsidR="00221B75" w:rsidRPr="00221B75" w:rsidRDefault="00221B75" w:rsidP="00221B75">
      <w:pPr>
        <w:spacing w:line="560" w:lineRule="exact"/>
        <w:ind w:leftChars="304" w:left="638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5.中小学实践教育基地管理模式研究</w:t>
      </w:r>
    </w:p>
    <w:p w:rsidR="00221B75" w:rsidRPr="00221B75" w:rsidRDefault="00221B75" w:rsidP="00221B75">
      <w:pPr>
        <w:spacing w:line="560" w:lineRule="exact"/>
        <w:ind w:leftChars="304" w:left="638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6.综合实践活动教学评价研究</w:t>
      </w:r>
    </w:p>
    <w:p w:rsidR="00221B75" w:rsidRPr="00221B75" w:rsidRDefault="00221B75" w:rsidP="00221B75">
      <w:pPr>
        <w:spacing w:line="560" w:lineRule="exact"/>
        <w:ind w:leftChars="304" w:left="638"/>
        <w:jc w:val="left"/>
        <w:rPr>
          <w:rFonts w:ascii="黑体" w:eastAsia="黑体" w:hAnsi="黑体" w:cs="Times New Roman" w:hint="eastAsia"/>
          <w:sz w:val="32"/>
          <w:szCs w:val="32"/>
        </w:rPr>
      </w:pPr>
      <w:r w:rsidRPr="00221B75">
        <w:rPr>
          <w:rFonts w:ascii="黑体" w:eastAsia="黑体" w:hAnsi="黑体" w:cs="Times New Roman" w:hint="eastAsia"/>
          <w:sz w:val="32"/>
          <w:szCs w:val="32"/>
        </w:rPr>
        <w:t>五、教育大数据规模化应用</w:t>
      </w:r>
    </w:p>
    <w:p w:rsidR="00221B75" w:rsidRPr="00221B75" w:rsidRDefault="00221B75" w:rsidP="00221B75">
      <w:pPr>
        <w:spacing w:line="560" w:lineRule="exact"/>
        <w:ind w:leftChars="304" w:left="638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1.基于大数据分析技术的学科质量测评促进学习成效实证研究</w:t>
      </w:r>
    </w:p>
    <w:p w:rsidR="00221B75" w:rsidRPr="00221B75" w:rsidRDefault="00221B75" w:rsidP="00221B75">
      <w:pPr>
        <w:spacing w:line="560" w:lineRule="exact"/>
        <w:ind w:leftChars="304" w:left="638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221B75">
        <w:rPr>
          <w:rFonts w:ascii="仿宋_GB2312" w:eastAsia="仿宋_GB2312" w:hAnsi="Times New Roman" w:cs="Times New Roman" w:hint="eastAsia"/>
          <w:sz w:val="32"/>
          <w:szCs w:val="32"/>
        </w:rPr>
        <w:t>2.数字时代学生学习数据治理与应用研究</w:t>
      </w:r>
    </w:p>
    <w:p w:rsidR="00BD54BF" w:rsidRDefault="00BD54BF" w:rsidP="00221B75"/>
    <w:sectPr w:rsidR="00BD5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75"/>
    <w:rsid w:val="00221B75"/>
    <w:rsid w:val="00BD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569DF-4733-4980-B87E-DD26618C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2023-06-30T02:26:00Z</dcterms:created>
  <dcterms:modified xsi:type="dcterms:W3CDTF">2023-06-30T02:27:00Z</dcterms:modified>
</cp:coreProperties>
</file>