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附件3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鉴定结项材料封面参考样式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新乡市教育科学规划课题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鉴定结项材料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line="360" w:lineRule="auto"/>
        <w:ind w:firstLine="1200" w:firstLineChars="4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 题 批 准 号 ：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firstLine="1200" w:firstLineChars="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  题  名  称 ：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360" w:lineRule="auto"/>
        <w:ind w:firstLine="1200" w:firstLineChars="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 题 负 责 人 ：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360" w:lineRule="auto"/>
        <w:ind w:firstLine="1200" w:firstLineChars="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所  在  单  位 ：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360" w:lineRule="auto"/>
        <w:ind w:firstLine="1200" w:firstLineChars="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  系  电  话 ：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360" w:lineRule="auto"/>
        <w:ind w:firstLine="1200" w:firstLineChars="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组织鉴定单位：新乡市教育科学规划领导小组办公室</w:t>
      </w:r>
    </w:p>
    <w:p>
      <w:pPr>
        <w:spacing w:line="360" w:lineRule="auto"/>
        <w:ind w:firstLine="1200" w:firstLineChars="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  送  日  期 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rFonts w:hint="eastAsia"/>
          <w:sz w:val="30"/>
          <w:szCs w:val="3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3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2021-04-13T02:32:44Z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F8929AF615D7412A8F2F8551F230E5E6</vt:lpwstr>
  </property>
</Properties>
</file>